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 xml:space="preserve">СОВЕТ ДЕПУТАТОВ </w:t>
      </w:r>
      <w:r w:rsidR="003345DC">
        <w:rPr>
          <w:b/>
          <w:sz w:val="28"/>
          <w:szCs w:val="28"/>
        </w:rPr>
        <w:t>СВЕТЛОПОЛЯНСКОГО</w:t>
      </w:r>
      <w:r w:rsidRPr="003D7A4D">
        <w:rPr>
          <w:b/>
          <w:sz w:val="28"/>
          <w:szCs w:val="28"/>
        </w:rPr>
        <w:t xml:space="preserve"> СЕЛЬСОВЕТА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>БОЛОТНИСКОГО РАЙОНА НОВОСИБИРСКОЙ ОБЛАСТИ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 xml:space="preserve">РЕШЕНИЕ  </w:t>
      </w:r>
    </w:p>
    <w:p w:rsidR="008378C5" w:rsidRPr="003D7A4D" w:rsidRDefault="009014D5" w:rsidP="008378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8378C5" w:rsidRPr="003D7A4D">
        <w:rPr>
          <w:b/>
          <w:sz w:val="28"/>
          <w:szCs w:val="28"/>
        </w:rPr>
        <w:t>-ой сессии (шестого созыва)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</w:p>
    <w:p w:rsidR="008378C5" w:rsidRDefault="008378C5" w:rsidP="008378C5">
      <w:pPr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 xml:space="preserve">от </w:t>
      </w:r>
      <w:r w:rsidR="003345DC">
        <w:rPr>
          <w:b/>
          <w:sz w:val="28"/>
          <w:szCs w:val="28"/>
        </w:rPr>
        <w:t>29.10</w:t>
      </w:r>
      <w:r w:rsidRPr="003D7A4D">
        <w:rPr>
          <w:b/>
          <w:sz w:val="28"/>
          <w:szCs w:val="28"/>
        </w:rPr>
        <w:t xml:space="preserve">.2021                                  </w:t>
      </w:r>
      <w:r w:rsidR="003345DC">
        <w:rPr>
          <w:b/>
          <w:sz w:val="28"/>
          <w:szCs w:val="28"/>
        </w:rPr>
        <w:t xml:space="preserve">                                                                    </w:t>
      </w:r>
      <w:r w:rsidR="00EA5FCA">
        <w:rPr>
          <w:b/>
          <w:sz w:val="28"/>
          <w:szCs w:val="28"/>
        </w:rPr>
        <w:t xml:space="preserve">№  </w:t>
      </w:r>
      <w:r w:rsidR="003345DC">
        <w:rPr>
          <w:b/>
          <w:sz w:val="28"/>
          <w:szCs w:val="28"/>
        </w:rPr>
        <w:t>44а</w:t>
      </w:r>
    </w:p>
    <w:p w:rsidR="003345DC" w:rsidRPr="003D7A4D" w:rsidRDefault="003345DC" w:rsidP="003345DC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 xml:space="preserve">с. </w:t>
      </w:r>
      <w:r>
        <w:rPr>
          <w:b/>
          <w:sz w:val="28"/>
          <w:szCs w:val="28"/>
        </w:rPr>
        <w:t xml:space="preserve">Светлая Поляна                  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>Об опр</w:t>
      </w:r>
      <w:r w:rsidR="009014D5">
        <w:rPr>
          <w:b/>
          <w:sz w:val="28"/>
          <w:szCs w:val="28"/>
        </w:rPr>
        <w:t xml:space="preserve">еделении налоговых ставок </w:t>
      </w:r>
      <w:bookmarkStart w:id="0" w:name="_GoBack"/>
      <w:bookmarkEnd w:id="0"/>
      <w:r w:rsidRPr="003D7A4D">
        <w:rPr>
          <w:b/>
          <w:sz w:val="28"/>
          <w:szCs w:val="28"/>
        </w:rPr>
        <w:t xml:space="preserve"> земельного</w:t>
      </w:r>
    </w:p>
    <w:p w:rsidR="008378C5" w:rsidRPr="003D7A4D" w:rsidRDefault="008378C5" w:rsidP="008378C5">
      <w:pPr>
        <w:jc w:val="center"/>
        <w:rPr>
          <w:b/>
          <w:sz w:val="28"/>
          <w:szCs w:val="28"/>
        </w:rPr>
      </w:pPr>
      <w:r w:rsidRPr="003D7A4D">
        <w:rPr>
          <w:b/>
          <w:sz w:val="28"/>
          <w:szCs w:val="28"/>
        </w:rPr>
        <w:t xml:space="preserve">налога </w:t>
      </w:r>
      <w:r w:rsidR="008B2B0D">
        <w:rPr>
          <w:b/>
          <w:sz w:val="28"/>
          <w:szCs w:val="28"/>
        </w:rPr>
        <w:t xml:space="preserve">на территории </w:t>
      </w:r>
      <w:r w:rsidR="003345DC">
        <w:rPr>
          <w:b/>
          <w:sz w:val="28"/>
          <w:szCs w:val="28"/>
        </w:rPr>
        <w:t>Светлополянского</w:t>
      </w:r>
      <w:r w:rsidR="008B2B0D">
        <w:rPr>
          <w:b/>
          <w:sz w:val="28"/>
          <w:szCs w:val="28"/>
        </w:rPr>
        <w:t xml:space="preserve"> сельсовета Болотнинского района Новосибирской области </w:t>
      </w:r>
      <w:r w:rsidRPr="003D7A4D">
        <w:rPr>
          <w:b/>
          <w:sz w:val="28"/>
          <w:szCs w:val="28"/>
        </w:rPr>
        <w:t>с 2022 года</w:t>
      </w:r>
    </w:p>
    <w:p w:rsidR="008378C5" w:rsidRDefault="008378C5" w:rsidP="008378C5">
      <w:pPr>
        <w:jc w:val="center"/>
        <w:rPr>
          <w:sz w:val="28"/>
          <w:szCs w:val="28"/>
        </w:rPr>
      </w:pPr>
    </w:p>
    <w:p w:rsidR="008378C5" w:rsidRDefault="008378C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 октября 2003 г. № 131-ФЗ «Об общих принципах организации местного самоуправления в Российской Федерации», Налоговым Кодексом Российской Федерации, Уставом </w:t>
      </w:r>
      <w:r w:rsidR="003345DC">
        <w:rPr>
          <w:sz w:val="28"/>
          <w:szCs w:val="28"/>
        </w:rPr>
        <w:t>Светлополянского</w:t>
      </w:r>
      <w:r>
        <w:rPr>
          <w:sz w:val="28"/>
          <w:szCs w:val="28"/>
        </w:rPr>
        <w:t xml:space="preserve"> сельсовета, Совет депутатов </w:t>
      </w:r>
      <w:r w:rsidR="003345DC">
        <w:rPr>
          <w:sz w:val="28"/>
          <w:szCs w:val="28"/>
        </w:rPr>
        <w:t>Светлополянского</w:t>
      </w:r>
      <w:r>
        <w:rPr>
          <w:sz w:val="28"/>
          <w:szCs w:val="28"/>
        </w:rPr>
        <w:t xml:space="preserve"> сельсовета</w:t>
      </w:r>
    </w:p>
    <w:p w:rsidR="008378C5" w:rsidRPr="009C4978" w:rsidRDefault="008378C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378C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378C5">
        <w:rPr>
          <w:sz w:val="28"/>
          <w:szCs w:val="28"/>
        </w:rPr>
        <w:t xml:space="preserve">1. Установить на </w:t>
      </w:r>
      <w:r>
        <w:rPr>
          <w:sz w:val="28"/>
          <w:szCs w:val="28"/>
        </w:rPr>
        <w:t xml:space="preserve">территории </w:t>
      </w:r>
      <w:r w:rsidR="003345DC">
        <w:rPr>
          <w:sz w:val="28"/>
          <w:szCs w:val="28"/>
        </w:rPr>
        <w:t>Светлополянского</w:t>
      </w:r>
      <w:r w:rsidR="008378C5">
        <w:rPr>
          <w:sz w:val="28"/>
          <w:szCs w:val="28"/>
        </w:rPr>
        <w:t xml:space="preserve"> сельсовета Болотнинского района Новосибирской области </w:t>
      </w:r>
      <w:r w:rsidR="008B2B0D">
        <w:rPr>
          <w:sz w:val="28"/>
          <w:szCs w:val="28"/>
        </w:rPr>
        <w:t xml:space="preserve">с 2022 года </w:t>
      </w:r>
      <w:r w:rsidR="008378C5">
        <w:rPr>
          <w:sz w:val="28"/>
          <w:szCs w:val="28"/>
        </w:rPr>
        <w:t>ставки земельного налога в соответствии с приложением № 1.</w:t>
      </w:r>
    </w:p>
    <w:p w:rsidR="00294D95" w:rsidRDefault="00294D95" w:rsidP="00294D95">
      <w:pPr>
        <w:pStyle w:val="a5"/>
        <w:tabs>
          <w:tab w:val="left" w:pos="612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Освободить на 100% от уплаты земельного налога в отношении земельных участков, находящихся в собственности, в постоянном (бессрочном) пользовании или пожизненном наследуемом владение, следующую категорию налогоплательщиков:</w:t>
      </w:r>
    </w:p>
    <w:p w:rsidR="00294D9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>- пенсионеры по возрасту.</w:t>
      </w:r>
    </w:p>
    <w:p w:rsidR="008378C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8378C5">
        <w:rPr>
          <w:sz w:val="28"/>
          <w:szCs w:val="28"/>
        </w:rPr>
        <w:t xml:space="preserve">. Налог и авансовые платежи по налогу подлежат </w:t>
      </w:r>
      <w:r w:rsidR="003345DC">
        <w:rPr>
          <w:sz w:val="28"/>
          <w:szCs w:val="28"/>
        </w:rPr>
        <w:t>уплате налогоплательщиками</w:t>
      </w:r>
      <w:r w:rsidR="00D93660">
        <w:rPr>
          <w:sz w:val="28"/>
          <w:szCs w:val="28"/>
        </w:rPr>
        <w:t xml:space="preserve"> </w:t>
      </w:r>
      <w:r w:rsidR="008378C5">
        <w:rPr>
          <w:sz w:val="28"/>
          <w:szCs w:val="28"/>
        </w:rPr>
        <w:t>-</w:t>
      </w:r>
      <w:r w:rsidR="00D93660">
        <w:rPr>
          <w:sz w:val="28"/>
          <w:szCs w:val="28"/>
        </w:rPr>
        <w:t xml:space="preserve"> </w:t>
      </w:r>
      <w:r w:rsidR="008378C5">
        <w:rPr>
          <w:sz w:val="28"/>
          <w:szCs w:val="28"/>
        </w:rPr>
        <w:t>организациями в сроки, установленные Налоговым кодексом Российской Федерации.</w:t>
      </w:r>
    </w:p>
    <w:p w:rsidR="008378C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r w:rsidR="008378C5">
        <w:rPr>
          <w:sz w:val="28"/>
          <w:szCs w:val="28"/>
        </w:rPr>
        <w:t xml:space="preserve">. Налогоплательщики </w:t>
      </w:r>
      <w:r w:rsidR="00D93660">
        <w:rPr>
          <w:sz w:val="28"/>
          <w:szCs w:val="28"/>
        </w:rPr>
        <w:t xml:space="preserve">- </w:t>
      </w:r>
      <w:r w:rsidR="008378C5">
        <w:rPr>
          <w:sz w:val="28"/>
          <w:szCs w:val="28"/>
        </w:rPr>
        <w:t>физические лица уплачивают земельный налог в сроки, установленные Налоговым кодексом Российской Федерации.</w:t>
      </w:r>
    </w:p>
    <w:p w:rsidR="008378C5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F83F9D">
        <w:rPr>
          <w:sz w:val="28"/>
          <w:szCs w:val="28"/>
        </w:rPr>
        <w:t xml:space="preserve">. </w:t>
      </w:r>
      <w:r w:rsidR="008378C5">
        <w:rPr>
          <w:sz w:val="28"/>
          <w:szCs w:val="28"/>
        </w:rPr>
        <w:t>Решение опубликовать в газете «</w:t>
      </w:r>
      <w:r w:rsidR="003345DC">
        <w:rPr>
          <w:sz w:val="28"/>
          <w:szCs w:val="28"/>
        </w:rPr>
        <w:t>Светлополянский</w:t>
      </w:r>
      <w:r w:rsidR="008378C5">
        <w:rPr>
          <w:sz w:val="28"/>
          <w:szCs w:val="28"/>
        </w:rPr>
        <w:t xml:space="preserve"> вестник» и разместить на сайте администрации</w:t>
      </w:r>
      <w:r w:rsidR="00E3461C">
        <w:rPr>
          <w:sz w:val="28"/>
          <w:szCs w:val="28"/>
        </w:rPr>
        <w:t xml:space="preserve"> </w:t>
      </w:r>
      <w:r w:rsidR="003345DC">
        <w:rPr>
          <w:sz w:val="28"/>
          <w:szCs w:val="28"/>
        </w:rPr>
        <w:t>Светлополянского</w:t>
      </w:r>
      <w:r w:rsidR="00E3461C">
        <w:rPr>
          <w:sz w:val="28"/>
          <w:szCs w:val="28"/>
        </w:rPr>
        <w:t xml:space="preserve"> сельсовета в сети Интернет.</w:t>
      </w:r>
    </w:p>
    <w:p w:rsidR="008378C5" w:rsidRDefault="00294D95" w:rsidP="003345DC">
      <w:pPr>
        <w:pStyle w:val="a5"/>
        <w:shd w:val="clear" w:color="auto" w:fill="FFFFFF"/>
        <w:ind w:left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r w:rsidR="008378C5">
        <w:rPr>
          <w:sz w:val="28"/>
          <w:szCs w:val="28"/>
        </w:rPr>
        <w:t>. Решение вступает в силу с</w:t>
      </w:r>
      <w:r w:rsidR="008378C5" w:rsidRPr="009C4978">
        <w:rPr>
          <w:sz w:val="28"/>
          <w:szCs w:val="28"/>
        </w:rPr>
        <w:t xml:space="preserve"> 1 </w:t>
      </w:r>
      <w:r w:rsidR="00F83F9D">
        <w:rPr>
          <w:sz w:val="28"/>
          <w:szCs w:val="28"/>
        </w:rPr>
        <w:t>января 2022</w:t>
      </w:r>
      <w:r w:rsidR="008378C5">
        <w:rPr>
          <w:sz w:val="28"/>
          <w:szCs w:val="28"/>
        </w:rPr>
        <w:t xml:space="preserve"> года</w:t>
      </w:r>
      <w:r w:rsidR="00F83F9D">
        <w:rPr>
          <w:sz w:val="28"/>
          <w:szCs w:val="28"/>
        </w:rPr>
        <w:t>.</w:t>
      </w:r>
    </w:p>
    <w:p w:rsidR="00F83F9D" w:rsidRDefault="00294D95" w:rsidP="0083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</w:t>
      </w:r>
      <w:r w:rsidR="008378C5">
        <w:rPr>
          <w:sz w:val="28"/>
          <w:szCs w:val="28"/>
        </w:rPr>
        <w:t>. Со дня вступления в силу настоящего решения признать утратившими</w:t>
      </w:r>
      <w:r w:rsidR="00F83F9D">
        <w:rPr>
          <w:sz w:val="28"/>
          <w:szCs w:val="28"/>
        </w:rPr>
        <w:t xml:space="preserve"> силу:</w:t>
      </w:r>
    </w:p>
    <w:p w:rsidR="00F83F9D" w:rsidRDefault="00317303" w:rsidP="00F83F9D">
      <w:pPr>
        <w:tabs>
          <w:tab w:val="left" w:pos="61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 решение   6</w:t>
      </w:r>
      <w:r w:rsidR="00F83F9D" w:rsidRPr="00DF7A72">
        <w:rPr>
          <w:sz w:val="28"/>
          <w:szCs w:val="28"/>
        </w:rPr>
        <w:t xml:space="preserve"> сессии (</w:t>
      </w:r>
      <w:r>
        <w:rPr>
          <w:sz w:val="28"/>
          <w:szCs w:val="28"/>
        </w:rPr>
        <w:t>шестого</w:t>
      </w:r>
      <w:r w:rsidR="00F83F9D" w:rsidRPr="00DF7A72">
        <w:rPr>
          <w:sz w:val="28"/>
          <w:szCs w:val="28"/>
        </w:rPr>
        <w:t xml:space="preserve"> созыва) от 2</w:t>
      </w:r>
      <w:r w:rsidR="00F83F9D">
        <w:rPr>
          <w:sz w:val="28"/>
          <w:szCs w:val="28"/>
        </w:rPr>
        <w:t>5</w:t>
      </w:r>
      <w:r>
        <w:rPr>
          <w:sz w:val="28"/>
          <w:szCs w:val="28"/>
        </w:rPr>
        <w:t>.12.2020</w:t>
      </w:r>
      <w:r w:rsidR="00F83F9D" w:rsidRPr="00DF7A72">
        <w:rPr>
          <w:sz w:val="28"/>
          <w:szCs w:val="28"/>
        </w:rPr>
        <w:t xml:space="preserve"> г. № 1</w:t>
      </w:r>
      <w:r>
        <w:rPr>
          <w:sz w:val="28"/>
          <w:szCs w:val="28"/>
        </w:rPr>
        <w:t>9</w:t>
      </w:r>
      <w:r w:rsidR="00F83F9D" w:rsidRPr="00DF7A72">
        <w:rPr>
          <w:sz w:val="28"/>
          <w:szCs w:val="28"/>
        </w:rPr>
        <w:t xml:space="preserve"> «</w:t>
      </w:r>
      <w:r w:rsidR="00F83F9D">
        <w:rPr>
          <w:sz w:val="28"/>
          <w:szCs w:val="28"/>
        </w:rPr>
        <w:t xml:space="preserve">Об определении налоговых ставок </w:t>
      </w:r>
      <w:r>
        <w:rPr>
          <w:sz w:val="28"/>
          <w:szCs w:val="28"/>
        </w:rPr>
        <w:t>земельного налога с 2021</w:t>
      </w:r>
      <w:r w:rsidR="00F83F9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на территории Светлополянского сельсовета Болотнинского района Новосибирской области</w:t>
      </w:r>
      <w:r w:rsidR="00F83F9D" w:rsidRPr="00DF7A72">
        <w:rPr>
          <w:sz w:val="28"/>
          <w:szCs w:val="28"/>
        </w:rPr>
        <w:t>»;</w:t>
      </w:r>
    </w:p>
    <w:p w:rsidR="008378C5" w:rsidRDefault="008378C5" w:rsidP="003345DC">
      <w:pPr>
        <w:tabs>
          <w:tab w:val="left" w:pos="6120"/>
        </w:tabs>
        <w:jc w:val="both"/>
        <w:rPr>
          <w:sz w:val="28"/>
          <w:szCs w:val="28"/>
        </w:rPr>
      </w:pPr>
    </w:p>
    <w:p w:rsidR="003345DC" w:rsidRDefault="003345DC" w:rsidP="003345DC">
      <w:pPr>
        <w:tabs>
          <w:tab w:val="left" w:pos="6120"/>
        </w:tabs>
        <w:jc w:val="both"/>
        <w:rPr>
          <w:sz w:val="28"/>
          <w:szCs w:val="28"/>
        </w:rPr>
      </w:pPr>
    </w:p>
    <w:tbl>
      <w:tblPr>
        <w:tblW w:w="9072" w:type="dxa"/>
        <w:tblLook w:val="00A0" w:firstRow="1" w:lastRow="0" w:firstColumn="1" w:lastColumn="0" w:noHBand="0" w:noVBand="0"/>
      </w:tblPr>
      <w:tblGrid>
        <w:gridCol w:w="4536"/>
        <w:gridCol w:w="4536"/>
      </w:tblGrid>
      <w:tr w:rsidR="00E3461C" w:rsidRPr="00C35F7D" w:rsidTr="00E3461C">
        <w:tc>
          <w:tcPr>
            <w:tcW w:w="4536" w:type="dxa"/>
          </w:tcPr>
          <w:p w:rsidR="00E3461C" w:rsidRPr="00282816" w:rsidRDefault="00E3461C" w:rsidP="003D7A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E3461C" w:rsidRPr="00282816" w:rsidRDefault="003345DC" w:rsidP="003D7A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Светлополянского</w:t>
            </w:r>
            <w:r w:rsidR="00E3461C" w:rsidRPr="00282816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E3461C" w:rsidRPr="00282816" w:rsidRDefault="00E3461C" w:rsidP="003D7A4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282816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E3461C" w:rsidRPr="00C35F7D" w:rsidRDefault="00E3461C" w:rsidP="003D7A4D">
            <w:pPr>
              <w:jc w:val="both"/>
              <w:rPr>
                <w:color w:val="000000"/>
                <w:sz w:val="28"/>
                <w:szCs w:val="28"/>
              </w:rPr>
            </w:pPr>
            <w:r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4536" w:type="dxa"/>
          </w:tcPr>
          <w:p w:rsidR="00E3461C" w:rsidRPr="00C35F7D" w:rsidRDefault="003345DC" w:rsidP="00EA5FC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E3461C" w:rsidRPr="00C35F7D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E3461C" w:rsidRPr="00C35F7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Светлополянского</w:t>
            </w:r>
            <w:r w:rsidR="00E3461C" w:rsidRPr="00C35F7D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="00E3461C" w:rsidRPr="00C35F7D">
              <w:rPr>
                <w:snapToGrid w:val="0"/>
                <w:sz w:val="28"/>
                <w:szCs w:val="28"/>
              </w:rPr>
              <w:t xml:space="preserve">               </w:t>
            </w:r>
            <w:r w:rsidR="00E3461C" w:rsidRPr="00C35F7D">
              <w:rPr>
                <w:sz w:val="28"/>
                <w:szCs w:val="28"/>
              </w:rPr>
              <w:t>Болотнинского района</w:t>
            </w:r>
            <w:r w:rsidR="00E3461C" w:rsidRPr="00C35F7D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="00E3461C" w:rsidRPr="00C35F7D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E3461C" w:rsidRPr="00C35F7D" w:rsidTr="00E3461C">
        <w:tc>
          <w:tcPr>
            <w:tcW w:w="4536" w:type="dxa"/>
          </w:tcPr>
          <w:p w:rsidR="00E3461C" w:rsidRPr="00C35F7D" w:rsidRDefault="00E3461C" w:rsidP="003D7A4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 В.</w:t>
            </w:r>
            <w:r w:rsidR="003345DC">
              <w:rPr>
                <w:color w:val="000000"/>
                <w:sz w:val="28"/>
                <w:szCs w:val="28"/>
              </w:rPr>
              <w:t>Ф. Матузов</w:t>
            </w:r>
          </w:p>
          <w:p w:rsidR="00E3461C" w:rsidRPr="00C35F7D" w:rsidRDefault="00E3461C" w:rsidP="003D7A4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3461C" w:rsidRPr="00C35F7D" w:rsidRDefault="00EA5FCA" w:rsidP="003345D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___________ </w:t>
            </w:r>
            <w:r w:rsidR="003345DC">
              <w:rPr>
                <w:color w:val="000000"/>
                <w:sz w:val="28"/>
                <w:szCs w:val="28"/>
              </w:rPr>
              <w:t>Д.Г. Андресян</w:t>
            </w:r>
          </w:p>
        </w:tc>
      </w:tr>
    </w:tbl>
    <w:p w:rsidR="00D93660" w:rsidRDefault="00D93660" w:rsidP="003345DC">
      <w:pPr>
        <w:rPr>
          <w:sz w:val="28"/>
          <w:szCs w:val="28"/>
        </w:rPr>
      </w:pPr>
    </w:p>
    <w:p w:rsidR="00D93660" w:rsidRPr="00317303" w:rsidRDefault="00D93660" w:rsidP="00D93660">
      <w:pPr>
        <w:tabs>
          <w:tab w:val="left" w:pos="6120"/>
        </w:tabs>
        <w:jc w:val="right"/>
      </w:pPr>
      <w:r w:rsidRPr="00317303">
        <w:t xml:space="preserve">ПРИЛОЖЕНИЕ </w:t>
      </w:r>
    </w:p>
    <w:p w:rsidR="00D93660" w:rsidRPr="00317303" w:rsidRDefault="00317303" w:rsidP="00D93660">
      <w:pPr>
        <w:tabs>
          <w:tab w:val="left" w:pos="6120"/>
        </w:tabs>
        <w:jc w:val="right"/>
      </w:pPr>
      <w:r w:rsidRPr="00317303">
        <w:t>к решению</w:t>
      </w:r>
      <w:r w:rsidR="00EA5FCA" w:rsidRPr="00317303">
        <w:t xml:space="preserve">  </w:t>
      </w:r>
      <w:r w:rsidR="003345DC" w:rsidRPr="00317303">
        <w:t>22</w:t>
      </w:r>
      <w:r w:rsidR="00D93660" w:rsidRPr="00317303">
        <w:t>-й сессии (</w:t>
      </w:r>
      <w:r w:rsidR="00F83F9D" w:rsidRPr="00317303">
        <w:t>шестого</w:t>
      </w:r>
      <w:r w:rsidR="00D93660" w:rsidRPr="00317303">
        <w:t xml:space="preserve"> созыва) </w:t>
      </w:r>
    </w:p>
    <w:p w:rsidR="00D93660" w:rsidRPr="00317303" w:rsidRDefault="00D93660" w:rsidP="00D93660">
      <w:pPr>
        <w:tabs>
          <w:tab w:val="left" w:pos="6120"/>
        </w:tabs>
        <w:jc w:val="right"/>
      </w:pPr>
      <w:r w:rsidRPr="00317303">
        <w:t xml:space="preserve">Совета депутатов </w:t>
      </w:r>
      <w:r w:rsidR="003345DC" w:rsidRPr="00317303">
        <w:t>Светлополянского</w:t>
      </w:r>
      <w:r w:rsidRPr="00317303">
        <w:t xml:space="preserve"> сельсовета </w:t>
      </w:r>
    </w:p>
    <w:p w:rsidR="00D93660" w:rsidRPr="00317303" w:rsidRDefault="00D93660" w:rsidP="00D93660">
      <w:pPr>
        <w:tabs>
          <w:tab w:val="left" w:pos="6120"/>
        </w:tabs>
        <w:jc w:val="right"/>
      </w:pPr>
      <w:r w:rsidRPr="00317303">
        <w:t>Болотнинского района</w:t>
      </w:r>
    </w:p>
    <w:p w:rsidR="00D93660" w:rsidRPr="00317303" w:rsidRDefault="00D93660" w:rsidP="00D93660">
      <w:pPr>
        <w:tabs>
          <w:tab w:val="left" w:pos="6120"/>
        </w:tabs>
        <w:jc w:val="right"/>
      </w:pPr>
      <w:r w:rsidRPr="00317303">
        <w:t>Новосибирской области</w:t>
      </w:r>
    </w:p>
    <w:p w:rsidR="00D93660" w:rsidRPr="00317303" w:rsidRDefault="00D93660" w:rsidP="00D93660">
      <w:pPr>
        <w:tabs>
          <w:tab w:val="left" w:pos="6120"/>
        </w:tabs>
        <w:jc w:val="right"/>
      </w:pPr>
      <w:r w:rsidRPr="00317303">
        <w:t xml:space="preserve">                                                    </w:t>
      </w:r>
      <w:r w:rsidR="00F83F9D" w:rsidRPr="00317303">
        <w:t xml:space="preserve">                           от </w:t>
      </w:r>
      <w:r w:rsidR="003345DC" w:rsidRPr="00317303">
        <w:t>29</w:t>
      </w:r>
      <w:r w:rsidRPr="00317303">
        <w:t>.</w:t>
      </w:r>
      <w:r w:rsidR="003345DC" w:rsidRPr="00317303">
        <w:t>10</w:t>
      </w:r>
      <w:r w:rsidRPr="00317303">
        <w:t>.20</w:t>
      </w:r>
      <w:r w:rsidR="00F83F9D" w:rsidRPr="00317303">
        <w:t xml:space="preserve">21 </w:t>
      </w:r>
      <w:r w:rsidRPr="00317303">
        <w:t xml:space="preserve">г. № </w:t>
      </w:r>
      <w:r w:rsidR="003345DC" w:rsidRPr="00317303">
        <w:t>44а</w:t>
      </w:r>
    </w:p>
    <w:p w:rsidR="00D93660" w:rsidRPr="00317303" w:rsidRDefault="00D93660" w:rsidP="00D93660">
      <w:pPr>
        <w:tabs>
          <w:tab w:val="left" w:pos="6120"/>
        </w:tabs>
        <w:jc w:val="both"/>
      </w:pPr>
    </w:p>
    <w:p w:rsidR="00D93660" w:rsidRDefault="00D93660" w:rsidP="00D93660">
      <w:pPr>
        <w:tabs>
          <w:tab w:val="left" w:pos="61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СТАВКИ ЗЕМЕЛЬНОГО НАЛОГА</w:t>
      </w:r>
    </w:p>
    <w:p w:rsidR="00D93660" w:rsidRDefault="00D93660" w:rsidP="00D93660">
      <w:pPr>
        <w:tabs>
          <w:tab w:val="left" w:pos="6120"/>
        </w:tabs>
        <w:jc w:val="both"/>
        <w:rPr>
          <w:sz w:val="28"/>
          <w:szCs w:val="28"/>
        </w:rPr>
      </w:pPr>
    </w:p>
    <w:p w:rsidR="00D93660" w:rsidRDefault="00D93660" w:rsidP="00D93660">
      <w:pPr>
        <w:tabs>
          <w:tab w:val="left" w:pos="6120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2"/>
        <w:gridCol w:w="6863"/>
        <w:gridCol w:w="1463"/>
      </w:tblGrid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Категория </w:t>
            </w:r>
            <w:r w:rsidR="00317303">
              <w:rPr>
                <w:sz w:val="28"/>
                <w:szCs w:val="28"/>
              </w:rPr>
              <w:t>земель и</w:t>
            </w:r>
            <w:r>
              <w:rPr>
                <w:sz w:val="28"/>
                <w:szCs w:val="28"/>
              </w:rPr>
              <w:t xml:space="preserve"> (или) разрешенное использование земельного участка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Налоговая ставка (%)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Отнесенные к землям сельскохозяйственного назначения или к землям в составе зон сельскохозяйственного использования в населенных </w:t>
            </w:r>
            <w:r w:rsidR="00317303">
              <w:rPr>
                <w:sz w:val="28"/>
                <w:szCs w:val="28"/>
              </w:rPr>
              <w:t>пунктах и</w:t>
            </w:r>
            <w:r>
              <w:rPr>
                <w:sz w:val="28"/>
                <w:szCs w:val="28"/>
              </w:rPr>
              <w:t xml:space="preserve"> используемых для сельскохозяйственного производства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Занятые  жилищным фондом и объектами  инженерной инфраструктуры жилищного- коммунального комплекса (за исключением доли в праве на земельный участок, приходящийся на объект, не относящийся  к жилищному фонду и к объектам инженерной инфраструктуры жилищного -коммунального комплекса 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е используемых в предпринимательской деятельности, приобретенных (предоставленных) для ведения </w:t>
            </w:r>
            <w:hyperlink r:id="rId6" w:anchor="dst100022" w:history="1">
              <w:r w:rsidRPr="00D03C9E">
                <w:rPr>
                  <w:rStyle w:val="a6"/>
                  <w:color w:val="666699"/>
                  <w:sz w:val="28"/>
                  <w:szCs w:val="28"/>
                  <w:shd w:val="clear" w:color="auto" w:fill="FFFFFF"/>
                </w:rPr>
                <w:t>личного подсобного хозяйства</w:t>
              </w:r>
            </w:hyperlink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, садоводства или огородничества, а также земельных участков общего назначения, предусмотренных Федеральным </w:t>
            </w:r>
            <w:hyperlink r:id="rId7" w:anchor="dst0" w:history="1">
              <w:r w:rsidRPr="00D03C9E">
                <w:rPr>
                  <w:rStyle w:val="a6"/>
                  <w:color w:val="666699"/>
                  <w:sz w:val="28"/>
                  <w:szCs w:val="28"/>
                  <w:shd w:val="clear" w:color="auto" w:fill="FFFFFF"/>
                </w:rPr>
                <w:t>законом</w:t>
              </w:r>
            </w:hyperlink>
            <w:r w:rsidRPr="00D03C9E">
              <w:rPr>
                <w:color w:val="000000"/>
                <w:sz w:val="28"/>
                <w:szCs w:val="28"/>
                <w:shd w:val="clear" w:color="auto" w:fill="FFFFFF"/>
              </w:rPr>
              <w:t> 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0.3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Ограниченные в обороте в соответствии с законодательством Российской Федерации, предоставленные для обеспечения обороны, безопасности и таможенных </w:t>
            </w:r>
            <w:r w:rsidR="00317303">
              <w:rPr>
                <w:sz w:val="28"/>
                <w:szCs w:val="28"/>
              </w:rPr>
              <w:t xml:space="preserve">нужд.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D93660" w:rsidTr="00275821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</w:t>
            </w:r>
            <w:r w:rsidR="00317303">
              <w:rPr>
                <w:sz w:val="28"/>
                <w:szCs w:val="28"/>
              </w:rPr>
              <w:t>земельные участки.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660" w:rsidRDefault="00D93660" w:rsidP="00275821">
            <w:pPr>
              <w:tabs>
                <w:tab w:val="left" w:pos="61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</w:tr>
    </w:tbl>
    <w:p w:rsidR="00E818F1" w:rsidRDefault="00E818F1" w:rsidP="008B2B0D"/>
    <w:sectPr w:rsidR="00E818F1" w:rsidSect="00EA5FC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566" w:rsidRDefault="00695566" w:rsidP="003345DC">
      <w:r>
        <w:separator/>
      </w:r>
    </w:p>
  </w:endnote>
  <w:endnote w:type="continuationSeparator" w:id="0">
    <w:p w:rsidR="00695566" w:rsidRDefault="00695566" w:rsidP="00334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566" w:rsidRDefault="00695566" w:rsidP="003345DC">
      <w:r>
        <w:separator/>
      </w:r>
    </w:p>
  </w:footnote>
  <w:footnote w:type="continuationSeparator" w:id="0">
    <w:p w:rsidR="00695566" w:rsidRDefault="00695566" w:rsidP="00334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AB"/>
    <w:rsid w:val="000E684B"/>
    <w:rsid w:val="00206E3A"/>
    <w:rsid w:val="00294D95"/>
    <w:rsid w:val="00317303"/>
    <w:rsid w:val="003345DC"/>
    <w:rsid w:val="003D7A4D"/>
    <w:rsid w:val="005803AB"/>
    <w:rsid w:val="005E191E"/>
    <w:rsid w:val="00695566"/>
    <w:rsid w:val="008378C5"/>
    <w:rsid w:val="008B2B0D"/>
    <w:rsid w:val="009014D5"/>
    <w:rsid w:val="00B33446"/>
    <w:rsid w:val="00CC0B60"/>
    <w:rsid w:val="00D93660"/>
    <w:rsid w:val="00E3461C"/>
    <w:rsid w:val="00E818F1"/>
    <w:rsid w:val="00EA5FCA"/>
    <w:rsid w:val="00F8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CBE53-0B9D-471C-99E4-071DBA91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378C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378C5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8378C5"/>
    <w:pPr>
      <w:ind w:left="720"/>
      <w:contextualSpacing/>
    </w:pPr>
  </w:style>
  <w:style w:type="character" w:styleId="a6">
    <w:name w:val="Hyperlink"/>
    <w:uiPriority w:val="99"/>
    <w:semiHidden/>
    <w:unhideWhenUsed/>
    <w:rsid w:val="00D9366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345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345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345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345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67294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04239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Админ</cp:lastModifiedBy>
  <cp:revision>7</cp:revision>
  <dcterms:created xsi:type="dcterms:W3CDTF">2021-10-08T03:15:00Z</dcterms:created>
  <dcterms:modified xsi:type="dcterms:W3CDTF">2021-12-15T08:42:00Z</dcterms:modified>
</cp:coreProperties>
</file>